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3B0" w:rsidRDefault="003148EC">
      <w:pPr>
        <w:pStyle w:val="1"/>
        <w:widowControl/>
        <w:spacing w:beforeAutospacing="0" w:afterAutospacing="0" w:line="630" w:lineRule="atLeast"/>
        <w:jc w:val="center"/>
        <w:rPr>
          <w:rFonts w:ascii="微软雅黑" w:eastAsia="微软雅黑" w:hAnsi="微软雅黑" w:cs="微软雅黑"/>
          <w:b/>
          <w:bCs/>
          <w:color w:val="000000"/>
          <w:sz w:val="21"/>
          <w:szCs w:val="21"/>
        </w:rPr>
      </w:pPr>
      <w:proofErr w:type="gramStart"/>
      <w:r>
        <w:rPr>
          <w:rFonts w:ascii="微软雅黑" w:eastAsia="微软雅黑" w:hAnsi="微软雅黑" w:cs="微软雅黑" w:hint="eastAsia"/>
          <w:b/>
          <w:bCs/>
          <w:color w:val="000000"/>
          <w:sz w:val="30"/>
          <w:szCs w:val="30"/>
        </w:rPr>
        <w:t>申请人须需提交</w:t>
      </w:r>
      <w:proofErr w:type="gramEnd"/>
      <w:r>
        <w:rPr>
          <w:rFonts w:ascii="微软雅黑" w:eastAsia="微软雅黑" w:hAnsi="微软雅黑" w:cs="微软雅黑" w:hint="eastAsia"/>
          <w:b/>
          <w:bCs/>
          <w:color w:val="000000"/>
          <w:sz w:val="30"/>
          <w:szCs w:val="30"/>
        </w:rPr>
        <w:t>的材料说明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="42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1.从网上申报系统中生成并打印的《教师资格认定申请表》；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="42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2.无犯罪记录证明原件。由户口所在地派出所出具。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="42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3.身份证复印件（需在有效期内），二级单位加盖公章并注明“复印件与原件一致”；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="42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4.学历证书复印件。港澳台学历还应同时提交教育部留学服务中心出具的《港澳台学历认证书》，国外学历还应同时提交教育部留学服务中心出具的《国外学历认证书》。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="42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5.普通话水平测试等级证书复印件；（副高及以上专业技术职务或有博士学位的申请人可不提供）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="42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6.《高等学校教师岗前培训合格证》复印件；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="42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7.《湖南省申请认定教师面试、试讲情况登记表》。非师范教育类专业毕业人员须提交《湖南省申请认定教师面试、试讲情况登记表》（须粘贴照片，照片应与网上申报系统中提交的电子照片底版相同）。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="42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8.聘用合同书等证明。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="42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8.1学校在岗人员有关证明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="42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聘用合同书复印件：在岗位及职责位置必须注明 “专任教师”、“辅导员”或含“教学”字样的其他岗位名称</w:t>
      </w:r>
      <w:r w:rsidR="009034F6">
        <w:rPr>
          <w:rFonts w:ascii="仿宋" w:eastAsia="仿宋" w:hAnsi="仿宋" w:cs="仿宋" w:hint="eastAsia"/>
          <w:color w:val="000000"/>
          <w:sz w:val="28"/>
          <w:szCs w:val="28"/>
        </w:rPr>
        <w:t>，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提供加盖教学科研处公章的两个学期课表（近两年内的）。合同期限须签订三年且试用期已过，工作单位名称必须与“教师资格认定申请表”中一致。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="420"/>
        <w:rPr>
          <w:rFonts w:ascii="仿宋" w:eastAsia="仿宋" w:hAnsi="仿宋" w:cs="仿宋"/>
          <w:color w:val="000000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lastRenderedPageBreak/>
        <w:t>社保证明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原件：养老、医疗、失业保险三个险种缺一不可。证明上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>须体现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本校购买、受理之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>日前半年购习记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录且缴纳状态是正常，并加社保部门公章。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="42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8.2学校拟聘用的其他人员有关证明（附属医院临床教学人员）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="42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须提供学校聘书、副高及以上专业技术职务证书、两年教学任务证明和外聘单位的聘用合同，附属医院临床教学人员还需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>提供省卫健委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认定资质的相关文件。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="42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9.体检合格证明。申请者持《湖南省教师资格认定体检表》（正反面打印，须粘贴照片，照片应与网上申报系统中提交的电子照片底版相同）到校区所在地的市州级以上医院（张家界市中医院）体检，体检表须有医生签名、“合格”结论及医院公章。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10.《申请人思想品德鉴定表》</w:t>
      </w:r>
      <w:r w:rsidR="009034F6">
        <w:rPr>
          <w:rFonts w:ascii="仿宋" w:eastAsia="仿宋" w:hAnsi="仿宋" w:cs="仿宋" w:hint="eastAsia"/>
          <w:color w:val="000000"/>
          <w:sz w:val="28"/>
          <w:szCs w:val="28"/>
        </w:rPr>
        <w:t>第四项后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由所在工作单位填写。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11.《照片粘贴卡》：提供1张1寸近期免冠证件照（照片应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>与网报系统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中提交的电子照片底版相同，背面请用笔标注姓名），照片请粘贴在《照片粘贴卡》上（适当粘住即可，便于取下使用）；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12.教师资格认定申请人委托书：委托学校人事处代为办理高等学校教师资格认定相关工作。</w:t>
      </w:r>
    </w:p>
    <w:p w:rsidR="009034F6" w:rsidRDefault="009034F6">
      <w:pPr>
        <w:pStyle w:val="1"/>
        <w:widowControl/>
        <w:spacing w:beforeAutospacing="0" w:afterAutospacing="0" w:line="630" w:lineRule="atLeast"/>
        <w:ind w:firstLineChars="200" w:firstLine="562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:rsidR="006823B0" w:rsidRDefault="003148EC">
      <w:pPr>
        <w:pStyle w:val="1"/>
        <w:widowControl/>
        <w:spacing w:beforeAutospacing="0" w:afterAutospacing="0" w:line="630" w:lineRule="atLeast"/>
        <w:ind w:firstLineChars="200" w:firstLine="562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Chars="200" w:firstLine="562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申请人提供的以上材料均应须二级单位审核、盖章，按《湖南省2023年高等学校教师资格认定材料目录》顺序依次装订成册（相关证件原件除外），并附具封面。</w:t>
      </w:r>
    </w:p>
    <w:p w:rsidR="006823B0" w:rsidRDefault="003148EC">
      <w:pPr>
        <w:pStyle w:val="1"/>
        <w:widowControl/>
        <w:spacing w:beforeAutospacing="0" w:afterAutospacing="0" w:line="630" w:lineRule="atLeast"/>
        <w:ind w:firstLineChars="200" w:firstLine="562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相关表格中涉及教师资格种类的栏目均应填写“高等学校教师”。</w:t>
      </w:r>
      <w:r w:rsidR="009034F6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材料可以打印或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用黑色水笔</w:t>
      </w:r>
      <w:r w:rsidR="009034F6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和</w:t>
      </w:r>
      <w:bookmarkStart w:id="0" w:name="_GoBack"/>
      <w:bookmarkEnd w:id="0"/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钢笔填写，不能用圆珠笔填写。</w:t>
      </w:r>
    </w:p>
    <w:p w:rsidR="006823B0" w:rsidRDefault="006823B0">
      <w:pPr>
        <w:rPr>
          <w:rFonts w:ascii="仿宋" w:eastAsia="仿宋" w:hAnsi="仿宋" w:cs="仿宋"/>
          <w:sz w:val="28"/>
          <w:szCs w:val="28"/>
        </w:rPr>
      </w:pPr>
    </w:p>
    <w:sectPr w:rsidR="006823B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23B0"/>
    <w:rsid w:val="003148EC"/>
    <w:rsid w:val="006823B0"/>
    <w:rsid w:val="0090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00BDEAF5"/>
  <w15:docId w15:val="{313A3BBC-1456-4F7E-808B-B58C25125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普通(网站)1"/>
    <w:basedOn w:val="a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申请人须需提交的材料说明</dc:title>
  <dc:creator>长江58</dc:creator>
  <cp:lastModifiedBy>演示人</cp:lastModifiedBy>
  <cp:revision>3</cp:revision>
  <dcterms:created xsi:type="dcterms:W3CDTF">2023-04-17T03:22:00Z</dcterms:created>
  <dcterms:modified xsi:type="dcterms:W3CDTF">2023-04-24T09:46:00Z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  <property fmtid="{D5CDD505-2E9C-101B-9397-08002B2CF9AE}" pid="3" name="ICV">
    <vt:lpwstr>678ED940D47F412C8779BEFF8FDCEDF6</vt:lpwstr>
  </property>
</Properties>
</file>